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10" w:rsidRPr="00604044" w:rsidRDefault="00604044" w:rsidP="00604044">
      <w:pPr>
        <w:spacing w:after="0" w:line="240" w:lineRule="auto"/>
        <w:ind w:firstLine="5387"/>
        <w:jc w:val="both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УТВЕРЖДЕНО</w:t>
      </w:r>
    </w:p>
    <w:p w:rsidR="00DE6F10" w:rsidRPr="00DE6F10" w:rsidRDefault="00604044" w:rsidP="00604044">
      <w:pPr>
        <w:spacing w:after="0" w:line="240" w:lineRule="auto"/>
        <w:ind w:firstLine="538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Решением Совета </w:t>
      </w:r>
      <w:r w:rsidR="00DE6F10" w:rsidRPr="00DE6F10">
        <w:rPr>
          <w:rFonts w:ascii="Times New Roman" w:eastAsia="Times New Roman" w:hAnsi="Times New Roman"/>
          <w:lang w:eastAsia="ru-RU"/>
        </w:rPr>
        <w:t>Ассоциации «СРО «ДОС»</w:t>
      </w:r>
    </w:p>
    <w:p w:rsidR="00265D48" w:rsidRPr="00DE6F10" w:rsidRDefault="00604044" w:rsidP="00604044">
      <w:pPr>
        <w:spacing w:after="0" w:line="240" w:lineRule="auto"/>
        <w:ind w:firstLine="5387"/>
        <w:jc w:val="both"/>
        <w:rPr>
          <w:rFonts w:ascii="Times New Roman" w:eastAsia="Times New Roman" w:hAnsi="Times New Roman"/>
          <w:lang w:eastAsia="ru-RU"/>
        </w:rPr>
      </w:pPr>
      <w:r w:rsidRPr="00604044">
        <w:rPr>
          <w:rFonts w:ascii="Times New Roman" w:eastAsia="Times New Roman" w:hAnsi="Times New Roman"/>
          <w:lang w:eastAsia="ru-RU"/>
        </w:rPr>
        <w:t>от 27.10.2017</w:t>
      </w:r>
      <w:r>
        <w:rPr>
          <w:rFonts w:ascii="Times New Roman" w:eastAsia="Times New Roman" w:hAnsi="Times New Roman"/>
          <w:lang w:eastAsia="ru-RU"/>
        </w:rPr>
        <w:t xml:space="preserve"> (протокол</w:t>
      </w:r>
      <w:r w:rsidRPr="00604044">
        <w:rPr>
          <w:rFonts w:ascii="Times New Roman" w:eastAsia="Times New Roman" w:hAnsi="Times New Roman"/>
          <w:lang w:eastAsia="ru-RU"/>
        </w:rPr>
        <w:t xml:space="preserve"> №01-2710/ДОС/17</w:t>
      </w:r>
      <w:r>
        <w:rPr>
          <w:rFonts w:ascii="Times New Roman" w:eastAsia="Times New Roman" w:hAnsi="Times New Roman"/>
          <w:lang w:eastAsia="ru-RU"/>
        </w:rPr>
        <w:t>)</w:t>
      </w:r>
    </w:p>
    <w:p w:rsidR="00265D48" w:rsidRDefault="00265D48" w:rsidP="00265D48">
      <w:pPr>
        <w:pStyle w:val="1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1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1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1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57783" w:rsidRDefault="00F57783" w:rsidP="00265D48">
      <w:pPr>
        <w:pStyle w:val="1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57783" w:rsidRDefault="00F57783" w:rsidP="00265D48">
      <w:pPr>
        <w:pStyle w:val="1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1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1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1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1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1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1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1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1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Pr="0022314B" w:rsidRDefault="00265D48" w:rsidP="00265D48">
      <w:pPr>
        <w:pStyle w:val="1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8"/>
          <w:szCs w:val="28"/>
        </w:rPr>
      </w:pPr>
    </w:p>
    <w:p w:rsidR="0022314B" w:rsidRDefault="00265D48" w:rsidP="00516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2314B">
        <w:rPr>
          <w:rFonts w:ascii="Times New Roman" w:hAnsi="Times New Roman"/>
          <w:b/>
          <w:sz w:val="28"/>
          <w:szCs w:val="28"/>
          <w:lang w:eastAsia="ru-RU"/>
        </w:rPr>
        <w:t xml:space="preserve">Стандарты и правила предпринимательской деятельности членов </w:t>
      </w:r>
      <w:r w:rsidR="00516C38" w:rsidRPr="0022314B">
        <w:rPr>
          <w:rFonts w:ascii="Times New Roman" w:hAnsi="Times New Roman"/>
          <w:b/>
          <w:sz w:val="28"/>
          <w:szCs w:val="28"/>
        </w:rPr>
        <w:t>Ассоциаци</w:t>
      </w:r>
      <w:r w:rsidR="0022314B">
        <w:rPr>
          <w:rFonts w:ascii="Times New Roman" w:hAnsi="Times New Roman"/>
          <w:b/>
          <w:sz w:val="28"/>
          <w:szCs w:val="28"/>
        </w:rPr>
        <w:t>и «Саморегулируемая организация</w:t>
      </w:r>
    </w:p>
    <w:p w:rsidR="00265D48" w:rsidRPr="0022314B" w:rsidRDefault="00516C38" w:rsidP="00516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Bodytext3"/>
          <w:b/>
          <w:color w:val="000000"/>
          <w:sz w:val="28"/>
          <w:szCs w:val="28"/>
        </w:rPr>
      </w:pPr>
      <w:r w:rsidRPr="0022314B">
        <w:rPr>
          <w:rFonts w:ascii="Times New Roman" w:hAnsi="Times New Roman"/>
          <w:b/>
          <w:sz w:val="28"/>
          <w:szCs w:val="28"/>
        </w:rPr>
        <w:t xml:space="preserve">«Добровольное Объединение Строителей» </w:t>
      </w:r>
    </w:p>
    <w:p w:rsidR="00265D48" w:rsidRPr="00516C38" w:rsidRDefault="00265D48" w:rsidP="00265D48">
      <w:pPr>
        <w:pStyle w:val="Bodytext30"/>
        <w:shd w:val="clear" w:color="auto" w:fill="auto"/>
        <w:spacing w:before="0" w:after="9" w:line="240" w:lineRule="exact"/>
        <w:ind w:left="280"/>
        <w:rPr>
          <w:rStyle w:val="Bodytext3"/>
          <w:b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2314B" w:rsidRDefault="0022314B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2314B" w:rsidRDefault="0022314B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2314B" w:rsidRDefault="0022314B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2314B" w:rsidRPr="00E52C85" w:rsidRDefault="0022314B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B3C9A" w:rsidRDefault="002B3C9A" w:rsidP="002B3C9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71128" w:rsidRPr="0022314B" w:rsidRDefault="002B3C9A" w:rsidP="002B3C9A">
      <w:pPr>
        <w:spacing w:after="0" w:line="240" w:lineRule="auto"/>
        <w:jc w:val="center"/>
        <w:rPr>
          <w:rFonts w:ascii="Times New Roman" w:hAnsi="Times New Roman"/>
          <w:bCs/>
        </w:rPr>
      </w:pPr>
      <w:r w:rsidRPr="0022314B">
        <w:rPr>
          <w:rFonts w:ascii="Times New Roman" w:hAnsi="Times New Roman"/>
          <w:bCs/>
        </w:rPr>
        <w:t>г.</w:t>
      </w:r>
      <w:r w:rsidR="00F71128" w:rsidRPr="0022314B">
        <w:rPr>
          <w:rFonts w:ascii="Times New Roman" w:hAnsi="Times New Roman"/>
          <w:bCs/>
        </w:rPr>
        <w:t>Вологда</w:t>
      </w:r>
    </w:p>
    <w:p w:rsidR="00265D48" w:rsidRPr="0022314B" w:rsidRDefault="00265D48" w:rsidP="002B3C9A">
      <w:pPr>
        <w:spacing w:after="0" w:line="240" w:lineRule="auto"/>
        <w:jc w:val="center"/>
        <w:rPr>
          <w:rStyle w:val="Bodytext5"/>
          <w:color w:val="000000"/>
          <w:sz w:val="22"/>
          <w:szCs w:val="22"/>
        </w:rPr>
      </w:pPr>
      <w:r w:rsidRPr="0022314B">
        <w:rPr>
          <w:rFonts w:ascii="Times New Roman" w:hAnsi="Times New Roman"/>
          <w:bCs/>
        </w:rPr>
        <w:t>2017</w:t>
      </w:r>
      <w:r w:rsidR="002B3C9A" w:rsidRPr="0022314B">
        <w:rPr>
          <w:rFonts w:ascii="Times New Roman" w:hAnsi="Times New Roman"/>
          <w:bCs/>
        </w:rPr>
        <w:t xml:space="preserve"> год</w:t>
      </w:r>
    </w:p>
    <w:p w:rsidR="00265D48" w:rsidRPr="0022314B" w:rsidRDefault="00265D48" w:rsidP="00265D48">
      <w:pPr>
        <w:jc w:val="center"/>
        <w:rPr>
          <w:rFonts w:ascii="Times New Roman" w:hAnsi="Times New Roman"/>
          <w:b/>
        </w:rPr>
      </w:pPr>
      <w:r>
        <w:rPr>
          <w:rStyle w:val="Bodytext5"/>
          <w:b/>
          <w:color w:val="000000"/>
          <w:sz w:val="26"/>
          <w:szCs w:val="26"/>
        </w:rPr>
        <w:br w:type="page"/>
      </w:r>
      <w:bookmarkStart w:id="1" w:name="bookmark0"/>
      <w:r w:rsidRPr="0022314B">
        <w:rPr>
          <w:rFonts w:ascii="Times New Roman" w:hAnsi="Times New Roman"/>
          <w:b/>
        </w:rPr>
        <w:lastRenderedPageBreak/>
        <w:t>1. ОБЩИЕ ПОЛОЖЕНИЯ</w:t>
      </w:r>
    </w:p>
    <w:p w:rsidR="00265D48" w:rsidRPr="0022314B" w:rsidRDefault="00265D48" w:rsidP="00223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2314B">
        <w:rPr>
          <w:rFonts w:ascii="Times New Roman" w:hAnsi="Times New Roman"/>
        </w:rPr>
        <w:t xml:space="preserve">1.1. Стандарты и правила предпринимательской деятельности членов </w:t>
      </w:r>
      <w:r w:rsidR="00516C38" w:rsidRPr="0022314B">
        <w:rPr>
          <w:rFonts w:ascii="Times New Roman" w:hAnsi="Times New Roman"/>
        </w:rPr>
        <w:t xml:space="preserve">Ассоциации «Саморегулируемая организация «Добровольное Объединение Строителей» </w:t>
      </w:r>
      <w:r w:rsidRPr="0022314B">
        <w:rPr>
          <w:rFonts w:ascii="Times New Roman" w:hAnsi="Times New Roman"/>
        </w:rPr>
        <w:t xml:space="preserve">(далее – Стандарты) разработаны в соответствии Федеральным законом от 1 декабря 2007 года </w:t>
      </w:r>
      <w:r w:rsidR="0022314B" w:rsidRPr="0022314B">
        <w:rPr>
          <w:rFonts w:ascii="Times New Roman" w:hAnsi="Times New Roman"/>
        </w:rPr>
        <w:t>№</w:t>
      </w:r>
      <w:r w:rsidR="0022314B">
        <w:rPr>
          <w:rFonts w:ascii="Times New Roman" w:hAnsi="Times New Roman"/>
        </w:rPr>
        <w:t> </w:t>
      </w:r>
      <w:r w:rsidR="0022314B" w:rsidRPr="0022314B">
        <w:rPr>
          <w:rFonts w:ascii="Times New Roman" w:hAnsi="Times New Roman"/>
        </w:rPr>
        <w:t>315-</w:t>
      </w:r>
      <w:r w:rsidRPr="0022314B">
        <w:rPr>
          <w:rFonts w:ascii="Times New Roman" w:hAnsi="Times New Roman"/>
        </w:rPr>
        <w:t xml:space="preserve">Ф3 </w:t>
      </w:r>
      <w:r w:rsidR="0022314B" w:rsidRPr="0022314B">
        <w:rPr>
          <w:rFonts w:ascii="Times New Roman" w:hAnsi="Times New Roman"/>
        </w:rPr>
        <w:t>«</w:t>
      </w:r>
      <w:r w:rsidRPr="0022314B">
        <w:rPr>
          <w:rFonts w:ascii="Times New Roman" w:hAnsi="Times New Roman"/>
        </w:rPr>
        <w:t>О саморегулируемых организациях</w:t>
      </w:r>
      <w:r w:rsidR="0022314B" w:rsidRPr="0022314B">
        <w:rPr>
          <w:rFonts w:ascii="Times New Roman" w:hAnsi="Times New Roman"/>
        </w:rPr>
        <w:t>»</w:t>
      </w:r>
      <w:r w:rsidRPr="0022314B">
        <w:rPr>
          <w:rFonts w:ascii="Times New Roman" w:hAnsi="Times New Roman"/>
        </w:rPr>
        <w:t xml:space="preserve">, другими федеральными законами, Градостроительным кодексом Российской Федерации, Уставом </w:t>
      </w:r>
      <w:r w:rsidR="00516C38" w:rsidRPr="0022314B">
        <w:rPr>
          <w:rFonts w:ascii="Times New Roman" w:hAnsi="Times New Roman"/>
        </w:rPr>
        <w:t xml:space="preserve">Ассоциации «Саморегулируемая организация «Добровольное Объединение Строителей» </w:t>
      </w:r>
      <w:r w:rsidRPr="0022314B">
        <w:rPr>
          <w:rFonts w:ascii="Times New Roman" w:hAnsi="Times New Roman"/>
        </w:rPr>
        <w:t xml:space="preserve">(далее – Ассоциация) и устанавливают </w:t>
      </w:r>
      <w:r w:rsidRPr="0022314B">
        <w:rPr>
          <w:rFonts w:ascii="Times New Roman" w:hAnsi="Times New Roman"/>
          <w:lang w:eastAsia="ru-RU"/>
        </w:rPr>
        <w:t>требования к осуществлению предпринимательской деятельности, обязательные для выполнения всеми членами Ассоциации.</w:t>
      </w:r>
    </w:p>
    <w:p w:rsidR="00265D48" w:rsidRPr="0022314B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65D48" w:rsidRPr="0022314B" w:rsidRDefault="00265D48" w:rsidP="00265D48">
      <w:pPr>
        <w:spacing w:after="0" w:line="240" w:lineRule="auto"/>
        <w:jc w:val="center"/>
        <w:rPr>
          <w:rFonts w:ascii="Times New Roman" w:hAnsi="Times New Roman"/>
          <w:b/>
        </w:rPr>
      </w:pPr>
      <w:r w:rsidRPr="0022314B">
        <w:rPr>
          <w:rFonts w:ascii="Times New Roman" w:hAnsi="Times New Roman"/>
          <w:b/>
        </w:rPr>
        <w:t>2. СТАНДАРТЫ И ПРАВИЛА АССОЦИАЦИИ</w:t>
      </w:r>
    </w:p>
    <w:p w:rsidR="00265D48" w:rsidRPr="0022314B" w:rsidRDefault="00265D48" w:rsidP="00265D48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</w:p>
    <w:p w:rsidR="00265D48" w:rsidRPr="0022314B" w:rsidRDefault="00265D48" w:rsidP="00223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2314B">
        <w:rPr>
          <w:rFonts w:ascii="Times New Roman" w:hAnsi="Times New Roman"/>
        </w:rPr>
        <w:t xml:space="preserve">2.1. Член Ассоциации должен иметь необходимое имущество (в собственности или в аренде) для осуществления </w:t>
      </w:r>
      <w:r w:rsidRPr="0022314B">
        <w:rPr>
          <w:rFonts w:ascii="Times New Roman" w:hAnsi="Times New Roman"/>
          <w:lang w:eastAsia="ru-RU"/>
        </w:rPr>
        <w:t>строительства, реконструкции, капитального ремонта объектов капитального строительства.</w:t>
      </w:r>
    </w:p>
    <w:p w:rsidR="00265D48" w:rsidRPr="0022314B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2314B">
        <w:rPr>
          <w:rFonts w:ascii="Times New Roman" w:hAnsi="Times New Roman"/>
        </w:rPr>
        <w:t xml:space="preserve">В составе имущества для осуществления </w:t>
      </w:r>
      <w:r w:rsidRPr="0022314B">
        <w:rPr>
          <w:rFonts w:ascii="Times New Roman" w:hAnsi="Times New Roman"/>
          <w:lang w:eastAsia="ru-RU"/>
        </w:rPr>
        <w:t xml:space="preserve">строительства, реконструкции, капитального ремонта объектов капитального строительства </w:t>
      </w:r>
      <w:r w:rsidRPr="0022314B">
        <w:rPr>
          <w:rFonts w:ascii="Times New Roman" w:hAnsi="Times New Roman"/>
        </w:rPr>
        <w:t xml:space="preserve">должны быть помещения, обеспечивающие необходимые санитарно-гигиенические требования для постоянного пребывания персонала, а также необходимое оборудование для выполнения строительных работ. 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2314B">
        <w:rPr>
          <w:rFonts w:ascii="Times New Roman" w:hAnsi="Times New Roman"/>
        </w:rPr>
        <w:t xml:space="preserve">2.2. Для члена Ассоциации обязательно: 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2314B">
        <w:rPr>
          <w:rFonts w:ascii="Times New Roman" w:hAnsi="Times New Roman"/>
        </w:rPr>
        <w:t xml:space="preserve">2.2.1. наличие специалистов, требования к которым установлены Градостроительным кодексом РФ; 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2314B">
        <w:rPr>
          <w:rFonts w:ascii="Times New Roman" w:hAnsi="Times New Roman"/>
        </w:rPr>
        <w:t xml:space="preserve">2.2.2. наличие лиц, ответственных за охрану труда, электробезопасность, охрану окружающей природной среды, пожарную безопасность, назначенных из числа инженерно-технических работников, имеющих соответствующие удостоверения; 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2"/>
          <w:szCs w:val="22"/>
        </w:rPr>
      </w:pPr>
      <w:r w:rsidRPr="0022314B">
        <w:rPr>
          <w:rFonts w:ascii="Times New Roman" w:hAnsi="Times New Roman"/>
        </w:rPr>
        <w:t>2.2.3. наличие нормативно-технических документов</w:t>
      </w:r>
      <w:r w:rsidRPr="0022314B">
        <w:rPr>
          <w:rStyle w:val="Bodytext6"/>
          <w:sz w:val="22"/>
          <w:szCs w:val="22"/>
        </w:rPr>
        <w:t xml:space="preserve">, необходимых </w:t>
      </w:r>
      <w:r w:rsidRPr="0022314B">
        <w:rPr>
          <w:rFonts w:ascii="Times New Roman" w:hAnsi="Times New Roman"/>
        </w:rPr>
        <w:t xml:space="preserve">для осуществления </w:t>
      </w:r>
      <w:r w:rsidRPr="0022314B">
        <w:rPr>
          <w:rFonts w:ascii="Times New Roman" w:hAnsi="Times New Roman"/>
          <w:lang w:eastAsia="ru-RU"/>
        </w:rPr>
        <w:t>строительства, реконструкции, капитального ремонта объектов капитального строительства</w:t>
      </w:r>
      <w:r w:rsidRPr="0022314B">
        <w:rPr>
          <w:rStyle w:val="Bodytext6"/>
          <w:sz w:val="22"/>
          <w:szCs w:val="22"/>
        </w:rPr>
        <w:t>, в том числе, для обеспечения охраны труда, электробезопасности, охраны окружающей природной среды, пожарной безопасности;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2314B">
        <w:rPr>
          <w:rFonts w:ascii="Times New Roman" w:hAnsi="Times New Roman"/>
        </w:rPr>
        <w:t>2.2.4. наличие документов по организации контроля качества выполняемых работ;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2314B">
        <w:rPr>
          <w:rFonts w:ascii="Times New Roman" w:hAnsi="Times New Roman"/>
        </w:rPr>
        <w:t>2.2.5. соблюдение требований законодательства Российской Федерации в сфере строительства, реконструкции, капитального ремонта объектов капитального строительства, в том числе технических регламентов, соблюдение Устава Ассоциации, внутренних документов Ассоциации, решени</w:t>
      </w:r>
      <w:r w:rsidR="00D2079F" w:rsidRPr="0022314B">
        <w:rPr>
          <w:rFonts w:ascii="Times New Roman" w:hAnsi="Times New Roman"/>
        </w:rPr>
        <w:t>й органов управления Ассоциации;</w:t>
      </w:r>
    </w:p>
    <w:p w:rsidR="00A82B5A" w:rsidRPr="0022314B" w:rsidRDefault="0022314B" w:rsidP="00A82B5A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2314B">
        <w:rPr>
          <w:rFonts w:ascii="Times New Roman" w:hAnsi="Times New Roman"/>
        </w:rPr>
        <w:t>2.2.6. </w:t>
      </w:r>
      <w:r w:rsidR="00D2079F" w:rsidRPr="0022314B">
        <w:rPr>
          <w:rFonts w:ascii="Times New Roman" w:hAnsi="Times New Roman"/>
        </w:rPr>
        <w:t>наличие системы менеджмента качества выполняемых ими работ, оказывающих влияние на безопасность объектов капитального строительства, сертифицированной на соответствие требованиям ГОСТ ИСО 9001 (ISO 9001)</w:t>
      </w:r>
      <w:r w:rsidR="00A82B5A" w:rsidRPr="0022314B">
        <w:rPr>
          <w:rFonts w:ascii="Times New Roman" w:hAnsi="Times New Roman"/>
        </w:rPr>
        <w:t>;</w:t>
      </w:r>
    </w:p>
    <w:p w:rsidR="00D2079F" w:rsidRPr="0022314B" w:rsidRDefault="00A82B5A" w:rsidP="000933F0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2314B">
        <w:rPr>
          <w:rFonts w:ascii="Times New Roman" w:hAnsi="Times New Roman"/>
        </w:rPr>
        <w:t>2.2.7</w:t>
      </w:r>
      <w:r w:rsidR="00D2079F" w:rsidRPr="0022314B">
        <w:rPr>
          <w:rFonts w:ascii="Times New Roman" w:hAnsi="Times New Roman"/>
        </w:rPr>
        <w:t>.</w:t>
      </w:r>
      <w:r w:rsidRPr="0022314B">
        <w:rPr>
          <w:rFonts w:ascii="Times New Roman" w:hAnsi="Times New Roman"/>
        </w:rPr>
        <w:t xml:space="preserve"> внесение взносов в компенсационный фонд (компенсационные фонды) Ассоциации в размере, установленном действующим законодательством и внутренними документами Ассоциации, в том числе исполнение обязанности по перечислению денежных средств в размере внесенного </w:t>
      </w:r>
      <w:r w:rsidR="000933F0" w:rsidRPr="0022314B">
        <w:rPr>
          <w:rFonts w:ascii="Times New Roman" w:hAnsi="Times New Roman"/>
        </w:rPr>
        <w:t>членом Ассоциации</w:t>
      </w:r>
      <w:r w:rsidRPr="0022314B">
        <w:rPr>
          <w:rFonts w:ascii="Times New Roman" w:hAnsi="Times New Roman"/>
        </w:rPr>
        <w:t xml:space="preserve"> взноса в компенсационный фонд (компенсационные фонды) саморегулируемой организации, членство в которой было </w:t>
      </w:r>
      <w:r w:rsidR="000933F0" w:rsidRPr="0022314B">
        <w:rPr>
          <w:rFonts w:ascii="Times New Roman" w:hAnsi="Times New Roman"/>
        </w:rPr>
        <w:t xml:space="preserve">им </w:t>
      </w:r>
      <w:r w:rsidRPr="0022314B">
        <w:rPr>
          <w:rFonts w:ascii="Times New Roman" w:hAnsi="Times New Roman"/>
        </w:rPr>
        <w:t xml:space="preserve">прекращено в </w:t>
      </w:r>
      <w:r w:rsidR="000933F0" w:rsidRPr="0022314B">
        <w:rPr>
          <w:rFonts w:ascii="Times New Roman" w:hAnsi="Times New Roman"/>
        </w:rPr>
        <w:t xml:space="preserve">целях перехода в Ассоциацию (саморегулируемую организацию по месту регистрации члена Ассоциации) в порядке, установленном </w:t>
      </w:r>
      <w:r w:rsidRPr="0022314B">
        <w:rPr>
          <w:rFonts w:ascii="Times New Roman" w:hAnsi="Times New Roman"/>
        </w:rPr>
        <w:t xml:space="preserve">ст.3.3. </w:t>
      </w:r>
      <w:r w:rsidR="000933F0" w:rsidRPr="0022314B">
        <w:rPr>
          <w:rFonts w:ascii="Times New Roman" w:hAnsi="Times New Roman"/>
        </w:rPr>
        <w:t xml:space="preserve">Федерального закона от 29.12.2004 </w:t>
      </w:r>
      <w:r w:rsidR="0022314B" w:rsidRPr="0022314B">
        <w:rPr>
          <w:rFonts w:ascii="Times New Roman" w:hAnsi="Times New Roman"/>
        </w:rPr>
        <w:t>№</w:t>
      </w:r>
      <w:r w:rsidR="000933F0" w:rsidRPr="0022314B">
        <w:rPr>
          <w:rFonts w:ascii="Times New Roman" w:hAnsi="Times New Roman"/>
        </w:rPr>
        <w:t>191-ФЗ «О введении в действие Градостроительного кодекса Российской Федерации» (далее – Федеральный закон №191-ФЗ), в случае неисполнения саморегулируемой организацией, в которой ранее состоял соответствующий член Ассоциации, обязанности, установленной ч.13.1 ст.3.3. Федерального закона №191-ФЗ.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2314B">
        <w:rPr>
          <w:rFonts w:ascii="Times New Roman" w:hAnsi="Times New Roman"/>
        </w:rPr>
        <w:t>2.3. Не допускается осуществление членами</w:t>
      </w:r>
      <w:r w:rsidRPr="0022314B">
        <w:rPr>
          <w:rFonts w:ascii="Times New Roman" w:hAnsi="Times New Roman"/>
          <w:lang w:eastAsia="ru-RU"/>
        </w:rPr>
        <w:t xml:space="preserve"> Ассоциации деятельности в ущерб иным субъектам предпринимательской или профессиональной деятельности.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2314B">
        <w:rPr>
          <w:rFonts w:ascii="Times New Roman" w:hAnsi="Times New Roman"/>
          <w:lang w:eastAsia="ru-RU"/>
        </w:rPr>
        <w:t>2.4. 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Ассоциации либо деловой репутации Ассоциации: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2314B">
        <w:rPr>
          <w:rFonts w:ascii="Times New Roman" w:hAnsi="Times New Roman"/>
          <w:lang w:eastAsia="ru-RU"/>
        </w:rPr>
        <w:t>2.4.1. запрещается совершение действий, причиняющих ущерб другим участникам строительной деятельности, любые другие действия, направленные на приобретение преимуществ в деятельности в области строительства, которые противоречат положениям Федерального закона от 26.07.</w:t>
      </w:r>
      <w:r w:rsidR="002B3C9A" w:rsidRPr="0022314B">
        <w:rPr>
          <w:rFonts w:ascii="Times New Roman" w:hAnsi="Times New Roman"/>
          <w:lang w:eastAsia="ru-RU"/>
        </w:rPr>
        <w:t>20</w:t>
      </w:r>
      <w:r w:rsidRPr="0022314B">
        <w:rPr>
          <w:rFonts w:ascii="Times New Roman" w:hAnsi="Times New Roman"/>
          <w:lang w:eastAsia="ru-RU"/>
        </w:rPr>
        <w:t xml:space="preserve">06 </w:t>
      </w:r>
      <w:r w:rsidR="002B3C9A" w:rsidRPr="0022314B">
        <w:rPr>
          <w:rFonts w:ascii="Times New Roman" w:hAnsi="Times New Roman"/>
          <w:lang w:eastAsia="ru-RU"/>
        </w:rPr>
        <w:t>№</w:t>
      </w:r>
      <w:r w:rsidRPr="0022314B">
        <w:rPr>
          <w:rFonts w:ascii="Times New Roman" w:hAnsi="Times New Roman"/>
          <w:lang w:eastAsia="ru-RU"/>
        </w:rPr>
        <w:t>135-ФЗ «О защите конкуренции», иным нормам действующего законодательства, обычаям делового оборота, требованиям добропорядочности, разумности и справедливости и могут причинить убытки другим участникам строительной деятельности либо нанести ущерб их деловой репутации;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2314B">
        <w:rPr>
          <w:rFonts w:ascii="Times New Roman" w:hAnsi="Times New Roman"/>
          <w:lang w:eastAsia="ru-RU"/>
        </w:rPr>
        <w:lastRenderedPageBreak/>
        <w:t>2.4.2. не допускается злоупотребление доминирующим положением на рынке строительной продукции членами Ассоциации или группой лиц, в которую входят члены Ассоциации, а также заключение соглашений между членами Ассоциации, членами Ассоциации и другими участниками строительной деятельности, осуществление ими согласованных действий или координация их экономической деятельности, в результате которых имеются или могут иметь место недопущение, ограничение, устранение конкуренции и ущемление интересов других участников строительной деятельности. При этом не являются координацией экономической деятельности осуществляемые в соответствии с федеральными законами действия Ассоциации по установлению для своих членов условий доступа на рынок строительной деятельности;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2314B">
        <w:rPr>
          <w:rFonts w:ascii="Times New Roman" w:hAnsi="Times New Roman"/>
          <w:lang w:eastAsia="ru-RU"/>
        </w:rPr>
        <w:t>2.4.3. не допускается распространение ложных, неточных или искаженных сведений, которые могут причинить убытки другим участникам строительной деятельности либо нанести ущерб их деловой репутации;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2314B">
        <w:rPr>
          <w:rFonts w:ascii="Times New Roman" w:hAnsi="Times New Roman"/>
          <w:lang w:eastAsia="ru-RU"/>
        </w:rPr>
        <w:t>2.4.4. не допускается введение в заблуждение в отношении характера, способа и места производства, потребительских свойств, качественных и количественных характеристик строительной продукции или в отношении производящих ее участников строительной деятельности;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2314B">
        <w:rPr>
          <w:rFonts w:ascii="Times New Roman" w:hAnsi="Times New Roman"/>
          <w:lang w:eastAsia="ru-RU"/>
        </w:rPr>
        <w:t>2.4.5. не допускается некорректное сравнение производимой или реализуемой членами Ассоциации строительной продукции со строительной продукцией, производимой или реализуемой другими участниками строительной деятельности;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2314B">
        <w:rPr>
          <w:rFonts w:ascii="Times New Roman" w:hAnsi="Times New Roman"/>
          <w:lang w:eastAsia="ru-RU"/>
        </w:rPr>
        <w:t>2.4.6. не допускается нанесение ущерба деловой репутации Ассоциации;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2314B">
        <w:rPr>
          <w:rFonts w:ascii="Times New Roman" w:hAnsi="Times New Roman"/>
          <w:lang w:eastAsia="ru-RU"/>
        </w:rPr>
        <w:t>2.4.7. не допускается незаконное получение, использование, разглашение информации, составляющей коммерческую, служебную или иную охраняемую законом тайну;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2314B">
        <w:rPr>
          <w:rFonts w:ascii="Times New Roman" w:hAnsi="Times New Roman"/>
          <w:lang w:eastAsia="ru-RU"/>
        </w:rPr>
        <w:t>2.4.8. не допускается незаконное использование результатов интеллектуальной деятельности и приравненных к ним средств индивидуализации юридического лица или индивидуального предпринимателя.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2314B">
        <w:rPr>
          <w:rFonts w:ascii="Times New Roman" w:hAnsi="Times New Roman"/>
        </w:rPr>
        <w:t>2.5. Не допускается осуществление членами Ассоциации каких-либо действий, причиняющих ущерб потребителям строительной продукции, лицам, использующим строительную продукцию или подвергающимся воздействию результатов строительной деятельности.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2314B">
        <w:rPr>
          <w:rFonts w:ascii="Times New Roman" w:hAnsi="Times New Roman"/>
        </w:rPr>
        <w:t>2.6. Не допускается реализация членами Ассоциации строительной продукции, не отвечающей обязательным стандартам и правилам, в том случае, если такое отклонение от их норм может нанести вред жизни или здоровью граждан, иным образом прямо или косвенно нарушает условия обеспечения безопасности.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2"/>
          <w:szCs w:val="22"/>
        </w:rPr>
      </w:pPr>
      <w:r w:rsidRPr="0022314B">
        <w:rPr>
          <w:rStyle w:val="Bodytext6"/>
          <w:sz w:val="22"/>
          <w:szCs w:val="22"/>
        </w:rPr>
        <w:t>2.7. В условия договоров строительного подряда, заключаемых членами Ассоциации с заказчиками (потребителями), члены Ассоциации не должны включать: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2"/>
          <w:szCs w:val="22"/>
        </w:rPr>
      </w:pPr>
      <w:r w:rsidRPr="0022314B">
        <w:rPr>
          <w:rStyle w:val="Bodytext6"/>
          <w:sz w:val="22"/>
          <w:szCs w:val="22"/>
        </w:rPr>
        <w:t>2.7.1. условия, ущемляющие права потребителей по сравнению с правилами, установленными законами или иными правовыми актами;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2"/>
          <w:szCs w:val="22"/>
        </w:rPr>
      </w:pPr>
      <w:r w:rsidRPr="0022314B">
        <w:rPr>
          <w:rStyle w:val="Bodytext6"/>
          <w:sz w:val="22"/>
          <w:szCs w:val="22"/>
        </w:rPr>
        <w:t>2.7.2. условия, обусловливающие приобретение одних работ, услуг или товаров, обязательным приобретением иных работ, услуг или товаров;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2"/>
          <w:szCs w:val="22"/>
        </w:rPr>
      </w:pPr>
      <w:r w:rsidRPr="0022314B">
        <w:rPr>
          <w:rStyle w:val="Bodytext6"/>
          <w:sz w:val="22"/>
          <w:szCs w:val="22"/>
        </w:rPr>
        <w:t>2.7.3. условия, обусловливающие удовлетворение требований потребителей, предъявляемых в течение гарантийного срока, условиями, не связанными с недостатками работ, услуг или товаров, а также иные условия, нарушающие интересы заказчиков работ, которые оказывают влияние на безопасность объектов капитального строительства.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2"/>
          <w:szCs w:val="22"/>
        </w:rPr>
      </w:pPr>
      <w:r w:rsidRPr="0022314B">
        <w:rPr>
          <w:rStyle w:val="Bodytext6"/>
          <w:sz w:val="22"/>
          <w:szCs w:val="22"/>
        </w:rPr>
        <w:t>2.8. Требования к условиям договоров строительного подряда, заключаемым членами Ассоциации с заказчиками (потребителями):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2"/>
          <w:szCs w:val="22"/>
        </w:rPr>
      </w:pPr>
      <w:r w:rsidRPr="0022314B">
        <w:rPr>
          <w:rStyle w:val="Bodytext6"/>
          <w:sz w:val="22"/>
          <w:szCs w:val="22"/>
        </w:rPr>
        <w:t>2.8.1. при заключении договоров строительного подряда строительная организация обязана руководствоваться нормами законодательства Российской Федерации, в том числе требованиями параграфа 3 Главы 37 Гражданского кодекса Российской Федерации. В случае, если договор строительного подряда заключается для государственных или муниципальных нужд, строительная организация обязана также руководствоваться нормами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2"/>
          <w:szCs w:val="22"/>
        </w:rPr>
      </w:pPr>
      <w:r w:rsidRPr="0022314B">
        <w:rPr>
          <w:rStyle w:val="Bodytext6"/>
          <w:sz w:val="22"/>
          <w:szCs w:val="22"/>
        </w:rPr>
        <w:t>2.8.2. по договору строительного подряда строительная организация обязана в установленный договором срок построить по заданию заказчика определенный объект или выполнить иные строительные работы;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2"/>
          <w:szCs w:val="22"/>
        </w:rPr>
      </w:pPr>
      <w:r w:rsidRPr="0022314B">
        <w:rPr>
          <w:rStyle w:val="Bodytext6"/>
          <w:sz w:val="22"/>
          <w:szCs w:val="22"/>
        </w:rPr>
        <w:t>2.8.3. если выполнение строительных работ, предусмотренных договором строительного подряда, требует получения разрешения на строительство, то в договоре должны содержаться сведения о наличии такого разрешения, либо должно быть указано, что строительные работы могут быть начаты только после получения соответствующего разрешения на строительство;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2"/>
          <w:szCs w:val="22"/>
        </w:rPr>
      </w:pPr>
      <w:r w:rsidRPr="0022314B">
        <w:rPr>
          <w:rStyle w:val="Bodytext6"/>
          <w:sz w:val="22"/>
          <w:szCs w:val="22"/>
        </w:rPr>
        <w:t xml:space="preserve">2.8.4. договором строительного подряда должно предусматриваться выполнение подрядчиком </w:t>
      </w:r>
      <w:r w:rsidRPr="0022314B">
        <w:rPr>
          <w:rStyle w:val="Bodytext6"/>
          <w:sz w:val="22"/>
          <w:szCs w:val="22"/>
        </w:rPr>
        <w:lastRenderedPageBreak/>
        <w:t>строительных работ, а также может быть предусмотрена и обязанность последнего выполнить монтажные, пусконаладочные и иные необходимые работы (услуги);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2"/>
          <w:szCs w:val="22"/>
        </w:rPr>
      </w:pPr>
      <w:r w:rsidRPr="0022314B">
        <w:rPr>
          <w:rStyle w:val="Bodytext6"/>
          <w:sz w:val="22"/>
          <w:szCs w:val="22"/>
        </w:rPr>
        <w:t>2.8.5. договор строительного подряда должен определять состав и содержание проектной документации, на основании которой будут выполняться строительные работы. Если проектная документация подлежит экспертизе, то в договоре строительного подряда должна содержаться ссылка на обязательность получения положительного заключения экспертизы;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2"/>
          <w:szCs w:val="22"/>
        </w:rPr>
      </w:pPr>
      <w:r w:rsidRPr="0022314B">
        <w:rPr>
          <w:rStyle w:val="Bodytext6"/>
          <w:sz w:val="22"/>
          <w:szCs w:val="22"/>
        </w:rPr>
        <w:t>2.8.6. стоимость строительных работ, подлежащих выполнению на основании договора строительного подряда, должна определяться на основании локальной сметы, являющейся неотъемлемой частью договора;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2"/>
          <w:szCs w:val="22"/>
        </w:rPr>
      </w:pPr>
      <w:r w:rsidRPr="0022314B">
        <w:rPr>
          <w:rStyle w:val="Bodytext6"/>
          <w:sz w:val="22"/>
          <w:szCs w:val="22"/>
        </w:rPr>
        <w:t>2.8.7. договор строительного подряда должен определять этапы выполнения работ, сроки выполнения и порядок оплаты строительных работ;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2"/>
          <w:szCs w:val="22"/>
        </w:rPr>
      </w:pPr>
      <w:r w:rsidRPr="0022314B">
        <w:rPr>
          <w:rStyle w:val="Bodytext6"/>
          <w:sz w:val="22"/>
          <w:szCs w:val="22"/>
        </w:rPr>
        <w:t>2.8.8. договор строительного подряда должен содержать информацию о членстве в саморегулируемой организации.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2"/>
          <w:szCs w:val="22"/>
        </w:rPr>
      </w:pPr>
    </w:p>
    <w:p w:rsidR="00265D48" w:rsidRPr="0022314B" w:rsidRDefault="00265D48" w:rsidP="002B3C9A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Style w:val="Bodytext6"/>
          <w:b/>
          <w:sz w:val="22"/>
          <w:szCs w:val="22"/>
        </w:rPr>
      </w:pPr>
      <w:r w:rsidRPr="0022314B">
        <w:rPr>
          <w:rStyle w:val="Bodytext6"/>
          <w:b/>
          <w:sz w:val="22"/>
          <w:szCs w:val="22"/>
        </w:rPr>
        <w:t>3. КОНФЛИКТ ИНТЕРЕСОВ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Bodytext6"/>
          <w:b/>
          <w:sz w:val="22"/>
          <w:szCs w:val="22"/>
        </w:rPr>
      </w:pP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222"/>
        </w:rPr>
      </w:pPr>
      <w:r w:rsidRPr="0022314B">
        <w:rPr>
          <w:rFonts w:ascii="Times New Roman" w:hAnsi="Times New Roman"/>
        </w:rPr>
        <w:t>3.1. Конфликт интересов – ситуация, при которой личная заинтересованность члена Ассоциации, лиц, входящих в состав органов управления Ассоциации, ее работников, действующих на основании трудового договора или гражданско-правового договора (далее – заинтересованные лица),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Ассоциации и (или) ее членов.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2314B">
        <w:rPr>
          <w:rFonts w:ascii="Times New Roman" w:hAnsi="Times New Roman"/>
        </w:rPr>
        <w:t>3.2. Заинтересованные лица (члены Ассоциации, лица, входящие в состав органов управления Ассоциации, ее работники)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обязанностей, или допускать использование таких возможностей в целях, противоречащих целям, указанным в Уставе Ассоциации.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2314B">
        <w:rPr>
          <w:rFonts w:ascii="Times New Roman" w:hAnsi="Times New Roman"/>
        </w:rPr>
        <w:t>3.3. Заинтересованные лица обязаны организовать свои дела таким образом, чтобы они не создавали реальный или потенциальный конфликт интересов.</w:t>
      </w:r>
    </w:p>
    <w:p w:rsidR="00265D48" w:rsidRPr="0022314B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2314B">
        <w:rPr>
          <w:rFonts w:ascii="Times New Roman" w:hAnsi="Times New Roman"/>
        </w:rPr>
        <w:t>3.4. Заинтересованные лица обязаны в письменном виде уведомить Ассоциацию о возникшем конфликте интересов или о возможности его возникновения, как только такому лицу станет об этом известно. В случае возникновения конфликта интересов или угрозы его возникновения у лиц, входящих в состав органов управления Ассоциации, ее работников, за исключением Директора Ассоциации, такие лица обязаны уведомить об этом Директора Ассоциации. В случае возникновения конфликта или угрозы его возникновения у Директора Ассоциации, он обязан уведомить об этом Председателя Совета Ассоциации.</w:t>
      </w:r>
    </w:p>
    <w:p w:rsidR="00265D48" w:rsidRPr="00604044" w:rsidRDefault="00265D48" w:rsidP="00604044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2314B">
        <w:rPr>
          <w:rFonts w:ascii="Times New Roman" w:hAnsi="Times New Roman"/>
        </w:rPr>
        <w:t>3.5. Директор Ассоциации или Председатель Совета Ассоциации, если им стало известно о возникновении у члена Ассоциации или у лиц, входящих в состав органов управления Ассоциации, ее работников,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 Предотвращение или урегулирование конфликта интересов в отношении лиц, входящих в состав органов управления Ассоциации, ее работников, может состоять в изменении должностного положения лица, являющегося стороной конфликта интересов, вплоть до прекращения его полномочий в установленном порядке, и (или) в отказе его от выгоды, явившейся причиной возникновения конфликта интересов.</w:t>
      </w:r>
      <w:bookmarkEnd w:id="1"/>
    </w:p>
    <w:sectPr w:rsidR="00265D48" w:rsidRPr="00604044" w:rsidSect="002B3C9A">
      <w:footerReference w:type="default" r:id="rId7"/>
      <w:pgSz w:w="11906" w:h="16838"/>
      <w:pgMar w:top="907" w:right="851" w:bottom="851" w:left="1134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9F" w:rsidRDefault="0093779F" w:rsidP="00FC7C2E">
      <w:pPr>
        <w:spacing w:after="0" w:line="240" w:lineRule="auto"/>
      </w:pPr>
      <w:r>
        <w:separator/>
      </w:r>
    </w:p>
  </w:endnote>
  <w:endnote w:type="continuationSeparator" w:id="0">
    <w:p w:rsidR="0093779F" w:rsidRDefault="0093779F" w:rsidP="00FC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E0" w:rsidRDefault="00BB2EFE">
    <w:pPr>
      <w:pStyle w:val="a6"/>
      <w:jc w:val="right"/>
    </w:pPr>
    <w:r>
      <w:fldChar w:fldCharType="begin"/>
    </w:r>
    <w:r w:rsidR="00265D48">
      <w:instrText xml:space="preserve"> PAGE   \* MERGEFORMAT </w:instrText>
    </w:r>
    <w:r>
      <w:fldChar w:fldCharType="separate"/>
    </w:r>
    <w:r w:rsidR="000A08DB">
      <w:rPr>
        <w:noProof/>
      </w:rPr>
      <w:t>4</w:t>
    </w:r>
    <w:r>
      <w:fldChar w:fldCharType="end"/>
    </w:r>
  </w:p>
  <w:p w:rsidR="00945BE0" w:rsidRDefault="00945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9F" w:rsidRDefault="0093779F" w:rsidP="00FC7C2E">
      <w:pPr>
        <w:spacing w:after="0" w:line="240" w:lineRule="auto"/>
      </w:pPr>
      <w:r>
        <w:separator/>
      </w:r>
    </w:p>
  </w:footnote>
  <w:footnote w:type="continuationSeparator" w:id="0">
    <w:p w:rsidR="0093779F" w:rsidRDefault="0093779F" w:rsidP="00FC7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48"/>
    <w:rsid w:val="0005184A"/>
    <w:rsid w:val="000933F0"/>
    <w:rsid w:val="000A08DB"/>
    <w:rsid w:val="000E337B"/>
    <w:rsid w:val="001646AB"/>
    <w:rsid w:val="001835BD"/>
    <w:rsid w:val="0022314B"/>
    <w:rsid w:val="00227A5E"/>
    <w:rsid w:val="00265D48"/>
    <w:rsid w:val="00291FEF"/>
    <w:rsid w:val="002B3C9A"/>
    <w:rsid w:val="00334BB5"/>
    <w:rsid w:val="003E5CAB"/>
    <w:rsid w:val="003F789D"/>
    <w:rsid w:val="00420C02"/>
    <w:rsid w:val="0045421C"/>
    <w:rsid w:val="00456B0B"/>
    <w:rsid w:val="00466C7C"/>
    <w:rsid w:val="004B2E22"/>
    <w:rsid w:val="004E7923"/>
    <w:rsid w:val="00516C38"/>
    <w:rsid w:val="00572B05"/>
    <w:rsid w:val="00584FA4"/>
    <w:rsid w:val="005C13B7"/>
    <w:rsid w:val="00604044"/>
    <w:rsid w:val="00672B95"/>
    <w:rsid w:val="006D7E6F"/>
    <w:rsid w:val="00730CC1"/>
    <w:rsid w:val="00780931"/>
    <w:rsid w:val="007A59A8"/>
    <w:rsid w:val="007B3E69"/>
    <w:rsid w:val="00891E7E"/>
    <w:rsid w:val="008E414A"/>
    <w:rsid w:val="0093779F"/>
    <w:rsid w:val="00945BE0"/>
    <w:rsid w:val="009D7D94"/>
    <w:rsid w:val="009F18B6"/>
    <w:rsid w:val="009F3024"/>
    <w:rsid w:val="00A564FC"/>
    <w:rsid w:val="00A73B07"/>
    <w:rsid w:val="00A82B5A"/>
    <w:rsid w:val="00B84E76"/>
    <w:rsid w:val="00BB2EFE"/>
    <w:rsid w:val="00C83A88"/>
    <w:rsid w:val="00C95E49"/>
    <w:rsid w:val="00CA0604"/>
    <w:rsid w:val="00CA0C7D"/>
    <w:rsid w:val="00D2079F"/>
    <w:rsid w:val="00DE6F10"/>
    <w:rsid w:val="00E12793"/>
    <w:rsid w:val="00E21C67"/>
    <w:rsid w:val="00E63B48"/>
    <w:rsid w:val="00E9013D"/>
    <w:rsid w:val="00EA7848"/>
    <w:rsid w:val="00EB273F"/>
    <w:rsid w:val="00EF3A05"/>
    <w:rsid w:val="00F30203"/>
    <w:rsid w:val="00F33056"/>
    <w:rsid w:val="00F45A70"/>
    <w:rsid w:val="00F57783"/>
    <w:rsid w:val="00F71128"/>
    <w:rsid w:val="00F96840"/>
    <w:rsid w:val="00FC7C2E"/>
    <w:rsid w:val="00FD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uiPriority w:val="99"/>
    <w:rsid w:val="00265D48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rsid w:val="00265D4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265D48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20"/>
      <w:sz w:val="20"/>
      <w:szCs w:val="20"/>
    </w:rPr>
  </w:style>
  <w:style w:type="paragraph" w:customStyle="1" w:styleId="Bodytext60">
    <w:name w:val="Body text (6)"/>
    <w:basedOn w:val="a"/>
    <w:link w:val="Bodytext6"/>
    <w:uiPriority w:val="99"/>
    <w:rsid w:val="00265D48"/>
    <w:pPr>
      <w:widowControl w:val="0"/>
      <w:shd w:val="clear" w:color="auto" w:fill="FFFFFF"/>
      <w:spacing w:before="300" w:after="240" w:line="240" w:lineRule="exact"/>
    </w:pPr>
    <w:rPr>
      <w:rFonts w:ascii="Times New Roman" w:eastAsiaTheme="minorHAnsi" w:hAnsi="Times New Roman"/>
      <w:sz w:val="21"/>
      <w:szCs w:val="21"/>
    </w:rPr>
  </w:style>
  <w:style w:type="character" w:customStyle="1" w:styleId="Bodytext">
    <w:name w:val="Body text_"/>
    <w:basedOn w:val="a0"/>
    <w:link w:val="1"/>
    <w:rsid w:val="00265D48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265D4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rsid w:val="00265D48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265D48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65D48"/>
    <w:pPr>
      <w:widowControl w:val="0"/>
      <w:shd w:val="clear" w:color="auto" w:fill="FFFFFF"/>
      <w:spacing w:after="180" w:line="291" w:lineRule="exact"/>
      <w:jc w:val="right"/>
    </w:pPr>
    <w:rPr>
      <w:rFonts w:ascii="Times New Roman" w:eastAsiaTheme="minorHAnsi" w:hAnsi="Times New Roman"/>
    </w:rPr>
  </w:style>
  <w:style w:type="paragraph" w:customStyle="1" w:styleId="Bodytext20">
    <w:name w:val="Body text (2)"/>
    <w:basedOn w:val="a"/>
    <w:link w:val="Bodytext2"/>
    <w:uiPriority w:val="99"/>
    <w:rsid w:val="00265D48"/>
    <w:pPr>
      <w:widowControl w:val="0"/>
      <w:shd w:val="clear" w:color="auto" w:fill="FFFFFF"/>
      <w:spacing w:before="5100" w:after="0" w:line="455" w:lineRule="exact"/>
      <w:jc w:val="center"/>
    </w:pPr>
    <w:rPr>
      <w:rFonts w:ascii="Times New Roman" w:eastAsiaTheme="minorHAnsi" w:hAnsi="Times New Roman"/>
      <w:b/>
      <w:bCs/>
      <w:sz w:val="38"/>
      <w:szCs w:val="38"/>
    </w:rPr>
  </w:style>
  <w:style w:type="paragraph" w:customStyle="1" w:styleId="Heading20">
    <w:name w:val="Heading #2"/>
    <w:basedOn w:val="a"/>
    <w:link w:val="Heading2"/>
    <w:uiPriority w:val="99"/>
    <w:rsid w:val="00265D48"/>
    <w:pPr>
      <w:widowControl w:val="0"/>
      <w:shd w:val="clear" w:color="auto" w:fill="FFFFFF"/>
      <w:spacing w:after="5460" w:line="455" w:lineRule="exact"/>
      <w:jc w:val="center"/>
      <w:outlineLvl w:val="1"/>
    </w:pPr>
    <w:rPr>
      <w:rFonts w:ascii="Times New Roman" w:eastAsiaTheme="minorHAnsi" w:hAnsi="Times New Roman"/>
      <w:sz w:val="38"/>
      <w:szCs w:val="38"/>
    </w:rPr>
  </w:style>
  <w:style w:type="paragraph" w:customStyle="1" w:styleId="Bodytext30">
    <w:name w:val="Body text (3)"/>
    <w:basedOn w:val="a"/>
    <w:link w:val="Bodytext3"/>
    <w:uiPriority w:val="99"/>
    <w:rsid w:val="00265D48"/>
    <w:pPr>
      <w:widowControl w:val="0"/>
      <w:shd w:val="clear" w:color="auto" w:fill="FFFFFF"/>
      <w:spacing w:before="5460" w:after="60" w:line="240" w:lineRule="atLeast"/>
      <w:jc w:val="center"/>
    </w:pPr>
    <w:rPr>
      <w:rFonts w:ascii="Times New Roman" w:eastAsiaTheme="minorHAnsi" w:hAnsi="Times New Roman"/>
    </w:rPr>
  </w:style>
  <w:style w:type="paragraph" w:styleId="a3">
    <w:name w:val="No Spacing"/>
    <w:uiPriority w:val="1"/>
    <w:qFormat/>
    <w:rsid w:val="00265D4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65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5D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65D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D4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82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5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uiPriority w:val="99"/>
    <w:rsid w:val="00265D48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rsid w:val="00265D4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265D48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20"/>
      <w:sz w:val="20"/>
      <w:szCs w:val="20"/>
    </w:rPr>
  </w:style>
  <w:style w:type="paragraph" w:customStyle="1" w:styleId="Bodytext60">
    <w:name w:val="Body text (6)"/>
    <w:basedOn w:val="a"/>
    <w:link w:val="Bodytext6"/>
    <w:uiPriority w:val="99"/>
    <w:rsid w:val="00265D48"/>
    <w:pPr>
      <w:widowControl w:val="0"/>
      <w:shd w:val="clear" w:color="auto" w:fill="FFFFFF"/>
      <w:spacing w:before="300" w:after="240" w:line="240" w:lineRule="exact"/>
    </w:pPr>
    <w:rPr>
      <w:rFonts w:ascii="Times New Roman" w:eastAsiaTheme="minorHAnsi" w:hAnsi="Times New Roman"/>
      <w:sz w:val="21"/>
      <w:szCs w:val="21"/>
    </w:rPr>
  </w:style>
  <w:style w:type="character" w:customStyle="1" w:styleId="Bodytext">
    <w:name w:val="Body text_"/>
    <w:basedOn w:val="a0"/>
    <w:link w:val="1"/>
    <w:rsid w:val="00265D48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265D4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rsid w:val="00265D48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265D48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65D48"/>
    <w:pPr>
      <w:widowControl w:val="0"/>
      <w:shd w:val="clear" w:color="auto" w:fill="FFFFFF"/>
      <w:spacing w:after="180" w:line="291" w:lineRule="exact"/>
      <w:jc w:val="right"/>
    </w:pPr>
    <w:rPr>
      <w:rFonts w:ascii="Times New Roman" w:eastAsiaTheme="minorHAnsi" w:hAnsi="Times New Roman"/>
    </w:rPr>
  </w:style>
  <w:style w:type="paragraph" w:customStyle="1" w:styleId="Bodytext20">
    <w:name w:val="Body text (2)"/>
    <w:basedOn w:val="a"/>
    <w:link w:val="Bodytext2"/>
    <w:uiPriority w:val="99"/>
    <w:rsid w:val="00265D48"/>
    <w:pPr>
      <w:widowControl w:val="0"/>
      <w:shd w:val="clear" w:color="auto" w:fill="FFFFFF"/>
      <w:spacing w:before="5100" w:after="0" w:line="455" w:lineRule="exact"/>
      <w:jc w:val="center"/>
    </w:pPr>
    <w:rPr>
      <w:rFonts w:ascii="Times New Roman" w:eastAsiaTheme="minorHAnsi" w:hAnsi="Times New Roman"/>
      <w:b/>
      <w:bCs/>
      <w:sz w:val="38"/>
      <w:szCs w:val="38"/>
    </w:rPr>
  </w:style>
  <w:style w:type="paragraph" w:customStyle="1" w:styleId="Heading20">
    <w:name w:val="Heading #2"/>
    <w:basedOn w:val="a"/>
    <w:link w:val="Heading2"/>
    <w:uiPriority w:val="99"/>
    <w:rsid w:val="00265D48"/>
    <w:pPr>
      <w:widowControl w:val="0"/>
      <w:shd w:val="clear" w:color="auto" w:fill="FFFFFF"/>
      <w:spacing w:after="5460" w:line="455" w:lineRule="exact"/>
      <w:jc w:val="center"/>
      <w:outlineLvl w:val="1"/>
    </w:pPr>
    <w:rPr>
      <w:rFonts w:ascii="Times New Roman" w:eastAsiaTheme="minorHAnsi" w:hAnsi="Times New Roman"/>
      <w:sz w:val="38"/>
      <w:szCs w:val="38"/>
    </w:rPr>
  </w:style>
  <w:style w:type="paragraph" w:customStyle="1" w:styleId="Bodytext30">
    <w:name w:val="Body text (3)"/>
    <w:basedOn w:val="a"/>
    <w:link w:val="Bodytext3"/>
    <w:uiPriority w:val="99"/>
    <w:rsid w:val="00265D48"/>
    <w:pPr>
      <w:widowControl w:val="0"/>
      <w:shd w:val="clear" w:color="auto" w:fill="FFFFFF"/>
      <w:spacing w:before="5460" w:after="60" w:line="240" w:lineRule="atLeast"/>
      <w:jc w:val="center"/>
    </w:pPr>
    <w:rPr>
      <w:rFonts w:ascii="Times New Roman" w:eastAsiaTheme="minorHAnsi" w:hAnsi="Times New Roman"/>
    </w:rPr>
  </w:style>
  <w:style w:type="paragraph" w:styleId="a3">
    <w:name w:val="No Spacing"/>
    <w:uiPriority w:val="1"/>
    <w:qFormat/>
    <w:rsid w:val="00265D4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65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5D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65D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D4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82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535C-B8F1-4C9C-8B71-7161F4C3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local</cp:lastModifiedBy>
  <cp:revision>2</cp:revision>
  <cp:lastPrinted>2018-07-16T13:47:00Z</cp:lastPrinted>
  <dcterms:created xsi:type="dcterms:W3CDTF">2017-10-20T13:28:00Z</dcterms:created>
  <dcterms:modified xsi:type="dcterms:W3CDTF">2017-10-20T13:28:00Z</dcterms:modified>
</cp:coreProperties>
</file>